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7C53" w14:textId="77777777" w:rsidR="00564AAC" w:rsidRDefault="00564AAC" w:rsidP="00564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6"/>
      </w:tblGrid>
      <w:tr w:rsidR="00564AAC" w14:paraId="20481AD8" w14:textId="77777777" w:rsidTr="00564AAC">
        <w:trPr>
          <w:trHeight w:val="142"/>
        </w:trPr>
        <w:tc>
          <w:tcPr>
            <w:tcW w:w="4956" w:type="dxa"/>
            <w:hideMark/>
          </w:tcPr>
          <w:p w14:paraId="21D9473C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на заседании </w:t>
            </w:r>
          </w:p>
        </w:tc>
        <w:tc>
          <w:tcPr>
            <w:tcW w:w="4956" w:type="dxa"/>
            <w:hideMark/>
          </w:tcPr>
          <w:p w14:paraId="278E7C6D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приказом </w:t>
            </w:r>
          </w:p>
        </w:tc>
      </w:tr>
      <w:tr w:rsidR="00564AAC" w14:paraId="08A99C97" w14:textId="77777777" w:rsidTr="00564AAC">
        <w:tc>
          <w:tcPr>
            <w:tcW w:w="4956" w:type="dxa"/>
            <w:hideMark/>
          </w:tcPr>
          <w:p w14:paraId="093AA19F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</w:tc>
        <w:tc>
          <w:tcPr>
            <w:tcW w:w="4956" w:type="dxa"/>
            <w:hideMark/>
          </w:tcPr>
          <w:p w14:paraId="2956F960" w14:textId="0A0C876E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27.05.2024 № </w:t>
            </w:r>
            <w:r w:rsidR="00767A9C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</w:tr>
      <w:tr w:rsidR="00564AAC" w14:paraId="00195313" w14:textId="77777777" w:rsidTr="00564AAC">
        <w:tc>
          <w:tcPr>
            <w:tcW w:w="4956" w:type="dxa"/>
            <w:hideMark/>
          </w:tcPr>
          <w:p w14:paraId="6DE8EF9F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КГБОУ «Барнаульская общеобразовательная школа-интернат № 6»</w:t>
            </w:r>
          </w:p>
        </w:tc>
        <w:tc>
          <w:tcPr>
            <w:tcW w:w="4956" w:type="dxa"/>
          </w:tcPr>
          <w:p w14:paraId="1C3D8B65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C" w14:paraId="719ABE15" w14:textId="77777777" w:rsidTr="00564AAC">
        <w:tc>
          <w:tcPr>
            <w:tcW w:w="4956" w:type="dxa"/>
          </w:tcPr>
          <w:p w14:paraId="6694A7E9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hideMark/>
          </w:tcPr>
          <w:p w14:paraId="6FFA95B2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                                </w:t>
            </w:r>
          </w:p>
          <w:p w14:paraId="7B4DC565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Шарапова</w:t>
            </w:r>
          </w:p>
        </w:tc>
      </w:tr>
      <w:tr w:rsidR="00564AAC" w14:paraId="1B508C6A" w14:textId="77777777" w:rsidTr="00564AAC">
        <w:tc>
          <w:tcPr>
            <w:tcW w:w="4956" w:type="dxa"/>
            <w:hideMark/>
          </w:tcPr>
          <w:p w14:paraId="587B1859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22.05.2024 № 6</w:t>
            </w:r>
          </w:p>
        </w:tc>
        <w:tc>
          <w:tcPr>
            <w:tcW w:w="4956" w:type="dxa"/>
            <w:hideMark/>
          </w:tcPr>
          <w:p w14:paraId="0561FDC1" w14:textId="77777777" w:rsidR="00564AAC" w:rsidRDefault="00564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14:paraId="7C2773EE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75EDC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ED8E5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37ACC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AA106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056DF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4AAC" w14:paraId="69116AA6" w14:textId="77777777" w:rsidTr="00564AAC">
        <w:tc>
          <w:tcPr>
            <w:tcW w:w="9355" w:type="dxa"/>
            <w:hideMark/>
          </w:tcPr>
          <w:p w14:paraId="60516DDF" w14:textId="77777777" w:rsidR="00564AAC" w:rsidRDefault="0056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</w:t>
            </w:r>
          </w:p>
          <w:p w14:paraId="2EF0DB14" w14:textId="77777777" w:rsidR="00564AAC" w:rsidRDefault="0056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для обучающихся, воспитанников с ограниченными возможностями здоровья «Барнаульская общеобразовательная школа- интернат № 6»</w:t>
            </w:r>
          </w:p>
        </w:tc>
      </w:tr>
    </w:tbl>
    <w:p w14:paraId="5C356115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4AAC" w14:paraId="7F3D0305" w14:textId="77777777" w:rsidTr="00564AAC">
        <w:tc>
          <w:tcPr>
            <w:tcW w:w="9355" w:type="dxa"/>
            <w:hideMark/>
          </w:tcPr>
          <w:p w14:paraId="06DA495C" w14:textId="77777777" w:rsidR="00564AAC" w:rsidRDefault="00564A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«Проектируем вместе»</w:t>
            </w:r>
          </w:p>
        </w:tc>
      </w:tr>
    </w:tbl>
    <w:p w14:paraId="62A9C449" w14:textId="77777777" w:rsidR="00564AAC" w:rsidRDefault="00564AAC" w:rsidP="0056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C0CE6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78802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96DE6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564AAC" w14:paraId="2BA93165" w14:textId="77777777" w:rsidTr="00564AAC">
        <w:tc>
          <w:tcPr>
            <w:tcW w:w="4247" w:type="dxa"/>
            <w:hideMark/>
          </w:tcPr>
          <w:p w14:paraId="67D9DABB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</w:p>
        </w:tc>
      </w:tr>
      <w:tr w:rsidR="00564AAC" w14:paraId="587F3D32" w14:textId="77777777" w:rsidTr="00564AAC">
        <w:tc>
          <w:tcPr>
            <w:tcW w:w="4247" w:type="dxa"/>
            <w:hideMark/>
          </w:tcPr>
          <w:p w14:paraId="14D8B407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Елена Викторовна,</w:t>
            </w:r>
          </w:p>
        </w:tc>
      </w:tr>
      <w:tr w:rsidR="00564AAC" w14:paraId="6465810F" w14:textId="77777777" w:rsidTr="00564AAC">
        <w:tc>
          <w:tcPr>
            <w:tcW w:w="4247" w:type="dxa"/>
            <w:hideMark/>
          </w:tcPr>
          <w:p w14:paraId="245B7A09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64AAC" w14:paraId="35D965C3" w14:textId="77777777" w:rsidTr="00564AAC">
        <w:tc>
          <w:tcPr>
            <w:tcW w:w="4247" w:type="dxa"/>
            <w:hideMark/>
          </w:tcPr>
          <w:p w14:paraId="25151BD4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проекта:</w:t>
            </w:r>
          </w:p>
        </w:tc>
      </w:tr>
      <w:tr w:rsidR="00564AAC" w14:paraId="5B56D0A1" w14:textId="77777777" w:rsidTr="00564AAC">
        <w:tc>
          <w:tcPr>
            <w:tcW w:w="4247" w:type="dxa"/>
            <w:hideMark/>
          </w:tcPr>
          <w:p w14:paraId="7021CA32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Шейкина Татьяна Леонидовна,</w:t>
            </w:r>
          </w:p>
        </w:tc>
      </w:tr>
      <w:tr w:rsidR="00564AAC" w14:paraId="77121F82" w14:textId="77777777" w:rsidTr="00564AAC">
        <w:tc>
          <w:tcPr>
            <w:tcW w:w="4247" w:type="dxa"/>
            <w:hideMark/>
          </w:tcPr>
          <w:p w14:paraId="2C8EA30E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64AAC" w14:paraId="44A2F23B" w14:textId="77777777" w:rsidTr="00564AAC">
        <w:tc>
          <w:tcPr>
            <w:tcW w:w="4247" w:type="dxa"/>
            <w:hideMark/>
          </w:tcPr>
          <w:p w14:paraId="0D4FACC0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Чечеткина Оксана Александровна,</w:t>
            </w:r>
          </w:p>
        </w:tc>
      </w:tr>
      <w:tr w:rsidR="00564AAC" w14:paraId="66185DC9" w14:textId="77777777" w:rsidTr="00564AAC">
        <w:tc>
          <w:tcPr>
            <w:tcW w:w="4247" w:type="dxa"/>
            <w:hideMark/>
          </w:tcPr>
          <w:p w14:paraId="3A3388EA" w14:textId="77777777" w:rsidR="00564AAC" w:rsidRDefault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4FD2CD9F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7324A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11F72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014BC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82C3D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605FE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08F0E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CE541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3A7EF" w14:textId="77777777" w:rsidR="00564AAC" w:rsidRDefault="00564AAC" w:rsidP="0056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E53F2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70F68" w14:textId="77777777" w:rsidR="00564AAC" w:rsidRDefault="00564AAC" w:rsidP="0056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14:paraId="411B4BC7" w14:textId="77777777" w:rsidR="00564AAC" w:rsidRDefault="00564AAC" w:rsidP="00564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6CDDE" w14:textId="37AB48F9" w:rsidR="00564AAC" w:rsidRDefault="00564AAC" w:rsidP="00564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F405E25" w14:textId="77777777" w:rsidR="00423DA3" w:rsidRDefault="00423DA3" w:rsidP="00423D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F4858" w14:textId="4DE9D940" w:rsidR="00423DA3" w:rsidRDefault="00423DA3" w:rsidP="00423D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направлен на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нарушениями опорно-двигательного аппарата нового технологического оборудования в учебно-исследовательской и проектной деятельности через организацию «Семейной проектной лаборатории»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волонтеров.</w:t>
      </w:r>
    </w:p>
    <w:p w14:paraId="58C49A42" w14:textId="6F7CEB7B" w:rsidR="00564AAC" w:rsidRDefault="00564AAC" w:rsidP="00564A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 определяют современные тенденции развития образования</w:t>
      </w:r>
      <w:r>
        <w:rPr>
          <w:rFonts w:ascii="Times New Roman" w:hAnsi="Times New Roman" w:cs="Times New Roman"/>
          <w:sz w:val="28"/>
          <w:szCs w:val="28"/>
        </w:rPr>
        <w:t>, обозначенные в программных документах - федеральных государственных образовательных стандартах</w:t>
      </w:r>
      <w:r w:rsidR="00423DA3">
        <w:rPr>
          <w:rFonts w:ascii="Times New Roman" w:hAnsi="Times New Roman" w:cs="Times New Roman"/>
          <w:sz w:val="28"/>
          <w:szCs w:val="28"/>
        </w:rPr>
        <w:t xml:space="preserve"> (далее – ФГОС)</w:t>
      </w:r>
      <w:r>
        <w:rPr>
          <w:rFonts w:ascii="Times New Roman" w:hAnsi="Times New Roman" w:cs="Times New Roman"/>
          <w:sz w:val="28"/>
          <w:szCs w:val="28"/>
        </w:rPr>
        <w:t>, где прописаны ключевые требования к реализации образовательных программ, в том числе адаптированных.</w:t>
      </w:r>
      <w:r>
        <w:t xml:space="preserve"> </w:t>
      </w:r>
    </w:p>
    <w:p w14:paraId="095EC34D" w14:textId="6C64F1F9" w:rsidR="00564AAC" w:rsidRDefault="00423DA3" w:rsidP="005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ФГОС </w:t>
      </w:r>
      <w:r w:rsidR="00564AAC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="00564AAC">
        <w:rPr>
          <w:rFonts w:ascii="Times New Roman" w:hAnsi="Times New Roman" w:cs="Times New Roman"/>
          <w:sz w:val="28"/>
          <w:szCs w:val="28"/>
        </w:rPr>
        <w:t xml:space="preserve">(утв. приказом Министерства просвещения РФ от 31.05.2021 № 286, п. 34.2.) отмечается, что «в целях обеспечения реализации программы </w:t>
      </w:r>
      <w:r w:rsidR="003B2A28">
        <w:rPr>
          <w:rFonts w:ascii="Times New Roman" w:hAnsi="Times New Roman" w:cs="Times New Roman"/>
          <w:sz w:val="28"/>
          <w:szCs w:val="28"/>
        </w:rPr>
        <w:t xml:space="preserve">НОО </w:t>
      </w:r>
      <w:r w:rsidR="00564AAC">
        <w:rPr>
          <w:rFonts w:ascii="Times New Roman" w:hAnsi="Times New Roman" w:cs="Times New Roman"/>
          <w:sz w:val="28"/>
          <w:szCs w:val="28"/>
        </w:rPr>
        <w:t xml:space="preserve">в организации для участников образовательных отношений должны создаваться условия, обеспечивающие возможность…научно-технического творчества и проектно-исследовательской деятельности; выполнения индивидуальных и групповых проектных работ, включая задания </w:t>
      </w:r>
      <w:proofErr w:type="spellStart"/>
      <w:r w:rsidR="00564AAC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564AAC">
        <w:rPr>
          <w:rFonts w:ascii="Times New Roman" w:hAnsi="Times New Roman" w:cs="Times New Roman"/>
          <w:sz w:val="28"/>
          <w:szCs w:val="28"/>
        </w:rPr>
        <w:t xml:space="preserve"> характера, в том числе с участием в совместной деятельности; эффективной самостоятельной работы обучающихся при поддержке педагогических работников». Требования ФГОС НОО к результатам освоения образовательной программы конкретизированы в части </w:t>
      </w:r>
      <w:proofErr w:type="spellStart"/>
      <w:r w:rsidR="00564A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64AAC">
        <w:rPr>
          <w:rFonts w:ascii="Times New Roman" w:hAnsi="Times New Roman" w:cs="Times New Roman"/>
          <w:sz w:val="28"/>
          <w:szCs w:val="28"/>
        </w:rPr>
        <w:t xml:space="preserve"> результатов, которые должны отражать овладение обучающимися универсальными учебными действиями (далее – УУД), что обеспечивает системно организованная учебно-исследовательская и проектная деятельность.</w:t>
      </w:r>
    </w:p>
    <w:p w14:paraId="137714FA" w14:textId="6DE80936" w:rsidR="00564AAC" w:rsidRDefault="00564AAC" w:rsidP="005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преемственность процесса учебно-исследовательской и проектной деятельности, которая призвана «обеспечивать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</w:t>
      </w:r>
      <w:r w:rsidR="00423DA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взрослыми, сориентирована на формирование и развитие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проблем» (п. 32.2. ФГОС ООО, утв. приказом Министерства просвещения РФ от 31.05.2021 № 287). У обучающихся формируется навык участия в различных формах организации учебно-исследовательской и проектной деятельности, в том числе конкурсах, научно-практических конференциях.</w:t>
      </w:r>
    </w:p>
    <w:p w14:paraId="5A6C708B" w14:textId="77777777" w:rsidR="00564AAC" w:rsidRDefault="00564AAC" w:rsidP="005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УУД на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 (п. 18.2.1. ФГОС СОО, утв. приказом Министерства образования и науки РФ от 17.05.2012 № 413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(действующая редакция). В учебный план уровня среднего общего образования включен учебный курс «Индивидуальный проект». Защита итогового индивидуального проекта – основная процедура итоговой оценки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выпускником.</w:t>
      </w:r>
    </w:p>
    <w:p w14:paraId="0D266768" w14:textId="77A3D3EA" w:rsidR="00564AAC" w:rsidRDefault="00564AAC" w:rsidP="005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учебно-исследовательская и проектная деятельность (далее – УИПД) школьников является самостоятельной структурной единицей образовательного процесса. Эффективно реализуемая УИПД усиливает развивающий эффект образовательных программ и формирует умение совершенствовать предметные, коммуникативные, социальные компетенции.</w:t>
      </w:r>
    </w:p>
    <w:p w14:paraId="1559AB45" w14:textId="79B63CF9" w:rsidR="00564AAC" w:rsidRDefault="00564AAC" w:rsidP="005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настоящее время, когда происходит смена технологических укладов, появляются новые профессии, а к существующим специальностям меняются требования, стратегической задачей государства является </w:t>
      </w:r>
      <w:r>
        <w:rPr>
          <w:rFonts w:ascii="Times New Roman" w:hAnsi="Times New Roman" w:cs="Times New Roman"/>
          <w:b/>
          <w:sz w:val="28"/>
          <w:szCs w:val="28"/>
        </w:rPr>
        <w:t>развитие инженерного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Премьер-министр РФ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 необходимость разработки на федеральном уровне программы для развития интереса у школьников к инженерному образованию (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http://government.ru/news/50605/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176B104" w14:textId="756AB4BC" w:rsidR="00423DA3" w:rsidRDefault="00564AAC" w:rsidP="00423DA3">
      <w:pPr>
        <w:spacing w:after="0" w:line="240" w:lineRule="auto"/>
        <w:ind w:firstLine="708"/>
        <w:jc w:val="both"/>
      </w:pPr>
      <w:r w:rsidRPr="00423DA3">
        <w:rPr>
          <w:rFonts w:ascii="Times New Roman" w:hAnsi="Times New Roman" w:cs="Times New Roman"/>
          <w:b/>
          <w:sz w:val="28"/>
          <w:szCs w:val="28"/>
        </w:rPr>
        <w:t>Проект «Проектируем вместе» призван обеспечить реализацию федеральных стандартов, достичь планируемых образовательных результатов на всех уровнях образования с ориентацией на развитие технологической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A3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опорно-двигательного аппарата (далее – НОДА). Группа обучающихся данной нозологии имеет двигательные нарушения разной степени выраженности, это школьники, передвигающиеся самостоятельно, при помощи ортопедических средств или лишенные возможности самостоятельного передвижения, указанные нарушения сочетаются с ограничениями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верхних конечностей. Особые образовательные потребнос</w:t>
      </w:r>
      <w:r w:rsidR="003B2A28">
        <w:rPr>
          <w:rFonts w:ascii="Times New Roman" w:hAnsi="Times New Roman" w:cs="Times New Roman"/>
          <w:sz w:val="28"/>
          <w:szCs w:val="28"/>
        </w:rPr>
        <w:t xml:space="preserve">ти у детей с </w:t>
      </w:r>
      <w:r>
        <w:rPr>
          <w:rFonts w:ascii="Times New Roman" w:hAnsi="Times New Roman" w:cs="Times New Roman"/>
          <w:sz w:val="28"/>
          <w:szCs w:val="28"/>
        </w:rPr>
        <w:t xml:space="preserve">НОДА находят своё отражение в структуре и содержании образования, в том числе посредством использования специализированных компьютерных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42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Ценность учебно-исследовательской, проектной работы для обучающихся с НОДА связана с активизацией учебно-познавательной деятельности, общего развития с учетом их особых образовательных потребностей и индивидуальных особенностей, возможностью решать доступные исследовательские задачи.</w:t>
      </w:r>
      <w:r>
        <w:t xml:space="preserve"> </w:t>
      </w:r>
    </w:p>
    <w:p w14:paraId="69942BD0" w14:textId="3A50310E" w:rsidR="00564AAC" w:rsidRDefault="00564AAC" w:rsidP="0042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DA3">
        <w:rPr>
          <w:rFonts w:ascii="Times New Roman" w:hAnsi="Times New Roman" w:cs="Times New Roman"/>
          <w:b/>
          <w:sz w:val="28"/>
          <w:szCs w:val="28"/>
        </w:rPr>
        <w:t xml:space="preserve">Школа-интернат имеет </w:t>
      </w:r>
      <w:r w:rsidR="000E6B97" w:rsidRPr="00423DA3">
        <w:rPr>
          <w:rFonts w:ascii="Times New Roman" w:hAnsi="Times New Roman" w:cs="Times New Roman"/>
          <w:b/>
          <w:sz w:val="28"/>
          <w:szCs w:val="28"/>
        </w:rPr>
        <w:t xml:space="preserve">практический </w:t>
      </w:r>
      <w:r w:rsidRPr="00423DA3">
        <w:rPr>
          <w:rFonts w:ascii="Times New Roman" w:hAnsi="Times New Roman" w:cs="Times New Roman"/>
          <w:b/>
          <w:sz w:val="28"/>
          <w:szCs w:val="28"/>
        </w:rPr>
        <w:t>опыт организации данного направления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ежегодно обновляется созданный на диагностической основе банк обучающихся, имеющих высокий уровень мотивации к различным видам деятельности, изучается социальный заказ родителей (законных представителей) мотивированных учащихся, организуются консультации для категории детей, участвующих в проектной, исследовательской деятельности, на постоянной основе проводятся методические мероприятия по вопросам работы с мотивированными учащимися. Ежегодно с 2011 года в школе-интернате проводится ученическая научно-практическая конференция «На пороге открытий». За годы проведения конференции участие в ней приняли около 150 школьников. Ребята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 участвуют во внешних конкурсных мероприятиях: с 2013 года учебно-исследовательские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представляют на краевом фестивале ученических проектов для обучающихся, воспитанников с ОВЗ «Шаг в будущее», принимали участие и занимали призовые места в муниципальном, региональном, конкурсе экскурсоводов школьных музеев, НПК «Будущее Алтая», всероссийском фестивале исследовательских работ.</w:t>
      </w:r>
    </w:p>
    <w:p w14:paraId="7461B88E" w14:textId="77777777" w:rsidR="00564AAC" w:rsidRDefault="00564AAC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состоит в том, что в современном образовательном пространстве основное внимание сосредоточено на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развивающихся школьников, талантливой молодежи, </w:t>
      </w:r>
      <w:r w:rsidRPr="003B2A28">
        <w:rPr>
          <w:rFonts w:ascii="Times New Roman" w:hAnsi="Times New Roman" w:cs="Times New Roman"/>
          <w:b/>
          <w:sz w:val="28"/>
          <w:szCs w:val="28"/>
        </w:rPr>
        <w:t>современные технологии недостаточно адаптированы для одаренных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Значимость данной деятельности обусловлена наличием ограничений: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препятствует самостоятельному использованию типографских услуг внешних организаций для изготовления печатной продукции, необходимой для презентации проекта,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обусловленных диагнозом, затрудняет представление, создание объемных материальных объектов. </w:t>
      </w:r>
      <w:r w:rsidRPr="00564AAC">
        <w:rPr>
          <w:rFonts w:ascii="Times New Roman" w:hAnsi="Times New Roman" w:cs="Times New Roman"/>
          <w:b/>
          <w:sz w:val="28"/>
          <w:szCs w:val="28"/>
        </w:rPr>
        <w:t xml:space="preserve">В связи с этим одним из ключевых направлений проекта является освоение обучающимися с НОДА современного технологического оборудования - мини-типографии, лаборатории моделирования </w:t>
      </w:r>
      <w:proofErr w:type="spellStart"/>
      <w:r w:rsidRPr="00564AAC">
        <w:rPr>
          <w:rFonts w:ascii="Times New Roman" w:hAnsi="Times New Roman" w:cs="Times New Roman"/>
          <w:b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Адаптация аддитивных технологий 3-D печати и моделирования, полиграфической печати в проектной деятельности обучающихся даст ряд положительных эффектов, обозначенных в ожидаемых результатах реализации проекта.</w:t>
      </w:r>
    </w:p>
    <w:p w14:paraId="63F2124D" w14:textId="56237475" w:rsidR="00564AAC" w:rsidRDefault="00564AAC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отметить, что </w:t>
      </w:r>
      <w:r w:rsidRPr="00423DA3">
        <w:rPr>
          <w:rFonts w:ascii="Times New Roman" w:hAnsi="Times New Roman" w:cs="Times New Roman"/>
          <w:b/>
          <w:sz w:val="28"/>
          <w:szCs w:val="28"/>
        </w:rPr>
        <w:t>в коррекционной среде образовательных учреждений Алтайского края недостаточно созданы условия для совместной проектной деятельности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при достаточно высокой заинтересованности родителей в данном виде деятельности. Это обусловлено фактом, что порядка 30% обучающихся школы-интерната имеют тяжелые двигательные нарушения, в образовательном процессе их сопровождают родители, оказывая техническую помощь, ограничения двигательной функции рук, нарушения мелкой моторики не позволяют обучающимся самостоятельно</w:t>
      </w:r>
      <w:r w:rsidR="003B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напечатать работу, создать презентацию, материальный объект. В этой связи возникает еще один 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аспект актуальности и новизны проекта </w:t>
      </w:r>
      <w:r>
        <w:rPr>
          <w:rFonts w:ascii="Times New Roman" w:hAnsi="Times New Roman" w:cs="Times New Roman"/>
          <w:sz w:val="28"/>
          <w:szCs w:val="28"/>
        </w:rPr>
        <w:t xml:space="preserve">– организация учебного сотрудничества и социального взаимодействия посредством </w:t>
      </w:r>
      <w:r>
        <w:rPr>
          <w:rFonts w:ascii="Times New Roman" w:hAnsi="Times New Roman" w:cs="Times New Roman"/>
          <w:b/>
          <w:sz w:val="28"/>
          <w:szCs w:val="28"/>
        </w:rPr>
        <w:t>создания нового формата УИПД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 обучающимся, имеющим двигательные нарушения: создание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«Семейной проектной лаборатории» и привлечение в качестве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волонтеров</w:t>
      </w:r>
      <w:r>
        <w:rPr>
          <w:rFonts w:ascii="Times New Roman" w:hAnsi="Times New Roman" w:cs="Times New Roman"/>
          <w:sz w:val="28"/>
          <w:szCs w:val="28"/>
        </w:rPr>
        <w:t xml:space="preserve"> – студентов учебных заведений профильных специальностей.</w:t>
      </w:r>
    </w:p>
    <w:p w14:paraId="58B4F168" w14:textId="77777777" w:rsidR="00564AAC" w:rsidRDefault="00564AAC" w:rsidP="00564AA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по активизации участия родителей обучающихся в школьной жизни успешно и системно ведется в школе-интернате в рамках реализации проекта «Семья и школа» Программы развития «Адаптивная школа как вектор интеграции в социум», по данным школьного мониторинга, более 50%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обучающихся вовлечены в школьные мероприятия, в том числе и в проектную деятельность (до 30% проектов, представляемых обучающимися на ежегодной школьной научно-практической конференции «На пороге открытий», выполнено с участием родителей обучающихся).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Тот факт, что Президент РФ В. Путин объявил 2024 год в России Годом семьи (Указ Президента Российской Федерации от 22 ноября 2023 года № 875) с целью популяризации государственной политики в сфере защиты семьи и сохранения традиционных семейных ценностей, доказывает, что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практику проектной деятельности будет способствовать укреплению семейных отношений родителей и детей, росту взаимопонимания и развитию творческого начала. Немаловажно, что объективно многие родители, осуществляя постоянное сопровождение ребенка с НОДА, находятся в социальной депривации, поэтому данный проект даст им возможность самореализации и, возможно, перспективы организации собственного семейного дела (социальный контракт).</w:t>
      </w:r>
    </w:p>
    <w:p w14:paraId="309E1007" w14:textId="3741400B" w:rsidR="00564AAC" w:rsidRDefault="00564AAC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проекта было проведено анк</w:t>
      </w:r>
      <w:r w:rsidR="0052197E">
        <w:rPr>
          <w:rFonts w:ascii="Times New Roman" w:hAnsi="Times New Roman" w:cs="Times New Roman"/>
          <w:sz w:val="28"/>
          <w:szCs w:val="28"/>
        </w:rPr>
        <w:t xml:space="preserve">етирование педагогов, </w:t>
      </w:r>
      <w:proofErr w:type="gramStart"/>
      <w:r w:rsidR="0052197E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52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на предмет актуальности и мотивационной готовности к участию в учебно-исследовательской и проектной деятельности, осуществлению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поддержки. Анализ результатов, показал, что на настоящий момент более 70% педагогов и 38% родителей считают значимой УИПД обучающихся для всестороннего развития школьника с НОДА, более 30% педагогов желают повысить квалификацию в части освоения нового технологического оборудования с целью адаптации технологий проектной деятельности для детей данной нозологии, 29% родителей в перспективе готовы к сотрудничеству в проектной деятельности.</w:t>
      </w:r>
    </w:p>
    <w:p w14:paraId="3AD9AFF0" w14:textId="5CF2B6E4" w:rsidR="00564AAC" w:rsidRDefault="00564AAC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D0">
        <w:rPr>
          <w:rFonts w:ascii="Times New Roman" w:hAnsi="Times New Roman" w:cs="Times New Roman"/>
          <w:b/>
          <w:sz w:val="28"/>
          <w:szCs w:val="28"/>
        </w:rPr>
        <w:t>Перспективным и значимой составляющей проекта «Проектируем вместе» является организация привлечения волонтеров</w:t>
      </w:r>
      <w:r>
        <w:rPr>
          <w:rFonts w:ascii="Times New Roman" w:hAnsi="Times New Roman" w:cs="Times New Roman"/>
          <w:sz w:val="28"/>
          <w:szCs w:val="28"/>
        </w:rPr>
        <w:t xml:space="preserve"> для помощи обучающимся с двигательными нарушениями в освоении нового технологического оборудования (в рамках реализуемой программы дополнительного образования или курса внеурочной деятельности). </w:t>
      </w:r>
      <w:r w:rsidR="00EC31D0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 – одно из направлений государственной политики страны (Концепция развития </w:t>
      </w:r>
      <w:proofErr w:type="spellStart"/>
      <w:r w:rsidR="00EC31D0">
        <w:rPr>
          <w:rFonts w:ascii="Times New Roman" w:hAnsi="Times New Roman" w:cs="Times New Roman"/>
          <w:sz w:val="28"/>
          <w:szCs w:val="28"/>
        </w:rPr>
        <w:t>добовольчества</w:t>
      </w:r>
      <w:proofErr w:type="spellEnd"/>
      <w:r w:rsidR="00EC31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31D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C31D0">
        <w:rPr>
          <w:rFonts w:ascii="Times New Roman" w:hAnsi="Times New Roman" w:cs="Times New Roman"/>
          <w:sz w:val="28"/>
          <w:szCs w:val="28"/>
        </w:rPr>
        <w:t xml:space="preserve">) в РФ до 2025 года).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школьников и студентов будет способствовать развитию навыков учебного сотрудничества, проявлению самостоятельности и творчества при решении личностно и социально значимых проблем.</w:t>
      </w:r>
    </w:p>
    <w:p w14:paraId="4C3F6A65" w14:textId="0BF8F267" w:rsidR="00564AAC" w:rsidRDefault="00564AAC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методическую и практическую готовность педагогических работников к реализации проекта позволит привлечение добровольцев – консультантов из числа сотрудников технопарков</w:t>
      </w:r>
      <w:r w:rsidR="00532C54">
        <w:rPr>
          <w:rFonts w:ascii="Times New Roman" w:hAnsi="Times New Roman" w:cs="Times New Roman"/>
          <w:sz w:val="28"/>
          <w:szCs w:val="28"/>
        </w:rPr>
        <w:t xml:space="preserve"> Ал</w:t>
      </w:r>
      <w:r w:rsidR="0052197E">
        <w:rPr>
          <w:rFonts w:ascii="Times New Roman" w:hAnsi="Times New Roman" w:cs="Times New Roman"/>
          <w:sz w:val="28"/>
          <w:szCs w:val="28"/>
        </w:rPr>
        <w:t>тайского края (Приложения 8,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7E18739" w14:textId="3171B282" w:rsidR="00564AAC" w:rsidRDefault="00564AAC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D0">
        <w:rPr>
          <w:rFonts w:ascii="Times New Roman" w:hAnsi="Times New Roman" w:cs="Times New Roman"/>
          <w:b/>
          <w:sz w:val="28"/>
          <w:szCs w:val="28"/>
        </w:rPr>
        <w:t>Таким образом, содержательная составляющая данного проекта является актуальной для целевой аудитории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(обучающихся, родителей, педагогов), </w:t>
      </w:r>
      <w:r w:rsidRPr="00EC31D0">
        <w:rPr>
          <w:rFonts w:ascii="Times New Roman" w:hAnsi="Times New Roman" w:cs="Times New Roman"/>
          <w:b/>
          <w:sz w:val="28"/>
          <w:szCs w:val="28"/>
        </w:rPr>
        <w:t>педагогической общественности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как возможность использования опыта адаптации технологий проектной деятельности в работе с детьми с НОДА,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проекта обеспечит решение проблем, имеющих место в организации учебно-исследовательской и проектной деятельности обучающихся с НОДА, позволит улучшить качество УИПД обучающихся с НОДА: даст возможность обучающимся освоить современное технологическое оборудование самостоятельно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</w:t>
      </w:r>
      <w:r w:rsidR="00423D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ждением, сформировать графическую компетентность, обеспечить результат проектной деятельности качественной полиграфической продукцией, осмыслить профессиональные перспективы. </w:t>
      </w:r>
    </w:p>
    <w:p w14:paraId="6B937213" w14:textId="4F36EA88" w:rsidR="00A94651" w:rsidRDefault="00A94651" w:rsidP="00564A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B97362" w14:textId="6F3F9D54" w:rsidR="00A94651" w:rsidRDefault="006C4208" w:rsidP="00564AA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94651" w:rsidRPr="00A94651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</w:p>
    <w:p w14:paraId="351902D0" w14:textId="0E4ABBE0" w:rsidR="00A94651" w:rsidRDefault="00A94651" w:rsidP="00564AA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94651">
        <w:rPr>
          <w:rFonts w:ascii="Times New Roman" w:hAnsi="Times New Roman" w:cs="Times New Roman"/>
          <w:bCs/>
          <w:sz w:val="28"/>
          <w:szCs w:val="28"/>
        </w:rPr>
        <w:t>Срок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4651">
        <w:rPr>
          <w:rFonts w:ascii="Times New Roman" w:hAnsi="Times New Roman" w:cs="Times New Roman"/>
          <w:bCs/>
          <w:sz w:val="28"/>
          <w:szCs w:val="28"/>
        </w:rPr>
        <w:t>2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946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7EF2D5" w14:textId="77777777" w:rsidR="00A94651" w:rsidRDefault="00A94651" w:rsidP="00564A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51D00" w14:textId="2FE4266D" w:rsidR="006C4208" w:rsidRDefault="00A94651" w:rsidP="00564A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51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14:paraId="636F9CD7" w14:textId="131EF5E1" w:rsidR="006C4208" w:rsidRDefault="006C4208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D45">
        <w:rPr>
          <w:rFonts w:ascii="Times New Roman" w:hAnsi="Times New Roman" w:cs="Times New Roman"/>
          <w:b/>
          <w:sz w:val="28"/>
          <w:szCs w:val="28"/>
        </w:rPr>
        <w:t>Цель:</w:t>
      </w:r>
      <w:r w:rsidRPr="007541EC">
        <w:rPr>
          <w:rFonts w:ascii="Times New Roman" w:hAnsi="Times New Roman" w:cs="Times New Roman"/>
          <w:sz w:val="28"/>
          <w:szCs w:val="28"/>
        </w:rPr>
        <w:t xml:space="preserve"> </w:t>
      </w:r>
      <w:r w:rsidR="00F2405A">
        <w:rPr>
          <w:rFonts w:ascii="Times New Roman" w:hAnsi="Times New Roman" w:cs="Times New Roman"/>
          <w:sz w:val="28"/>
          <w:szCs w:val="28"/>
        </w:rPr>
        <w:t>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расширения спектра направлений </w:t>
      </w:r>
      <w:r w:rsidRPr="007541EC"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1B6E01">
        <w:rPr>
          <w:rFonts w:ascii="Times New Roman" w:hAnsi="Times New Roman" w:cs="Times New Roman"/>
          <w:sz w:val="28"/>
          <w:szCs w:val="28"/>
        </w:rPr>
        <w:t>ся с НОДА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E80009" w14:textId="133C21C1" w:rsidR="006C4208" w:rsidRDefault="006C4208" w:rsidP="0056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8446FF8" w14:textId="77777777" w:rsidR="00F2405A" w:rsidRPr="007541EC" w:rsidRDefault="00F2405A" w:rsidP="0056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EC">
        <w:rPr>
          <w:rFonts w:ascii="Times New Roman" w:hAnsi="Times New Roman" w:cs="Times New Roman"/>
          <w:sz w:val="28"/>
          <w:szCs w:val="28"/>
        </w:rPr>
        <w:t xml:space="preserve">1. Модернизировать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</w:t>
      </w:r>
      <w:r w:rsidRPr="007541EC"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высокотехнологичным оборудованием</w:t>
      </w:r>
      <w:r w:rsidRPr="007541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859A2" w14:textId="77777777" w:rsidR="00F2405A" w:rsidRDefault="00F2405A" w:rsidP="0056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Создать методические условия </w:t>
      </w:r>
      <w:r w:rsidRPr="007541EC"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 через повышение квалификации педагогов в области освоения </w:t>
      </w:r>
      <w:r w:rsidRPr="00C14960">
        <w:rPr>
          <w:rFonts w:ascii="Times New Roman" w:hAnsi="Times New Roman" w:cs="Times New Roman"/>
          <w:sz w:val="28"/>
          <w:szCs w:val="28"/>
        </w:rPr>
        <w:t>технологий 3-D печати и моделирования, полиграфической печати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E35BD8" w14:textId="77777777" w:rsidR="00F2405A" w:rsidRPr="007541EC" w:rsidRDefault="00F2405A" w:rsidP="0056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Адаптировать аддитивные технологии</w:t>
      </w:r>
      <w:r w:rsidRPr="007541EC">
        <w:rPr>
          <w:rFonts w:ascii="Times New Roman" w:hAnsi="Times New Roman" w:cs="Times New Roman"/>
          <w:sz w:val="28"/>
          <w:szCs w:val="28"/>
        </w:rPr>
        <w:t xml:space="preserve"> 3-D печати и моделирования, полиграфической печати</w:t>
      </w:r>
      <w:r w:rsidRPr="00F9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41EC"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Pr="007541EC">
        <w:rPr>
          <w:rFonts w:ascii="Times New Roman" w:hAnsi="Times New Roman" w:cs="Times New Roman"/>
          <w:sz w:val="28"/>
          <w:szCs w:val="28"/>
        </w:rPr>
        <w:t>.</w:t>
      </w:r>
    </w:p>
    <w:p w14:paraId="36472597" w14:textId="77777777" w:rsidR="00F2405A" w:rsidRDefault="00F2405A" w:rsidP="0056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41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Создать организационные условия </w:t>
      </w:r>
      <w:r w:rsidRPr="007541EC"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 посредством организации «Семейной проектной лаборатории», привлечения волонтеров.</w:t>
      </w:r>
    </w:p>
    <w:p w14:paraId="2BF3199B" w14:textId="77777777" w:rsidR="00564AAC" w:rsidRDefault="00564AAC" w:rsidP="006C42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626BE" w14:textId="6F2B8F1A" w:rsidR="006A6B9E" w:rsidRDefault="006A6B9E" w:rsidP="006C42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9E">
        <w:rPr>
          <w:rFonts w:ascii="Times New Roman" w:hAnsi="Times New Roman" w:cs="Times New Roman"/>
          <w:b/>
          <w:sz w:val="28"/>
          <w:szCs w:val="28"/>
        </w:rPr>
        <w:t>Ожидаемые результаты. Целевые показатели (количественные и качественные результаты проекта)</w:t>
      </w:r>
    </w:p>
    <w:p w14:paraId="751DC131" w14:textId="77F1381A" w:rsidR="00564AAC" w:rsidRPr="00564AAC" w:rsidRDefault="00564AAC" w:rsidP="006C42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AAC">
        <w:rPr>
          <w:rFonts w:ascii="Times New Roman" w:hAnsi="Times New Roman" w:cs="Times New Roman"/>
          <w:sz w:val="28"/>
          <w:szCs w:val="28"/>
        </w:rPr>
        <w:t>По прогнозным оценкам, реализация предусмотренных проектом мероприятий обеспечит достижение ряда положительных показателей.</w:t>
      </w:r>
    </w:p>
    <w:p w14:paraId="5AE1C091" w14:textId="77777777" w:rsidR="006A6B9E" w:rsidRDefault="006A6B9E" w:rsidP="006A6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1"/>
        <w:gridCol w:w="1564"/>
        <w:gridCol w:w="4809"/>
      </w:tblGrid>
      <w:tr w:rsidR="006A6B9E" w14:paraId="61205645" w14:textId="77777777" w:rsidTr="003B2A28">
        <w:tc>
          <w:tcPr>
            <w:tcW w:w="4531" w:type="dxa"/>
            <w:gridSpan w:val="2"/>
          </w:tcPr>
          <w:p w14:paraId="0159A3E8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890208"/>
            <w:r w:rsidRPr="0002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показатели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vMerge w:val="restart"/>
          </w:tcPr>
          <w:p w14:paraId="66F1B101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показатели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6B9E" w14:paraId="01228F6D" w14:textId="77777777" w:rsidTr="003B2A2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09A7161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в проект</w:t>
            </w:r>
          </w:p>
        </w:tc>
        <w:tc>
          <w:tcPr>
            <w:tcW w:w="4813" w:type="dxa"/>
            <w:vMerge/>
          </w:tcPr>
          <w:p w14:paraId="2FFC67B0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471058A0" w14:textId="77777777" w:rsidTr="003B2A2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F548" w14:textId="7165CBE9" w:rsidR="006A6B9E" w:rsidRPr="00564AAC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участников проекта</w:t>
            </w:r>
          </w:p>
          <w:p w14:paraId="64A5AD33" w14:textId="7E7A0B16" w:rsidR="006A6B9E" w:rsidRDefault="00393CEF" w:rsidP="00AB52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НОДА – 29</w:t>
            </w:r>
            <w:r w:rsidR="006A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14:paraId="42F25E2F" w14:textId="2B0845E0" w:rsidR="006A6B9E" w:rsidRPr="00024F6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9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14170D" w14:textId="7104D50F" w:rsidR="006A6B9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–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C4E2E4" w14:textId="694C93AA" w:rsidR="006A6B9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10306" w14:textId="47BE5F93" w:rsidR="006A6B9E" w:rsidRDefault="00393CEF" w:rsidP="00AB52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с НОДА – 6</w:t>
            </w:r>
            <w:r w:rsidR="006A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  <w:p w14:paraId="4C1DA784" w14:textId="21E1CF6C" w:rsidR="006A6B9E" w:rsidRPr="00024F6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9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B03E7C" w14:textId="1966C0FA" w:rsidR="006A6B9E" w:rsidRPr="00024F6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–</w:t>
            </w:r>
            <w:r w:rsidR="000E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8476" w14:textId="1142C2B7" w:rsidR="006A6B9E" w:rsidRDefault="006A6B9E" w:rsidP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92D6" w14:textId="77777777" w:rsidR="00564AAC" w:rsidRDefault="00564AAC" w:rsidP="0056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CF3D" w14:textId="77777777" w:rsidR="00FF1FE3" w:rsidRDefault="00FF1FE3" w:rsidP="00FF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реализации проекта</w:t>
            </w:r>
          </w:p>
          <w:p w14:paraId="72523412" w14:textId="77777777" w:rsidR="00FF1FE3" w:rsidRDefault="00FF1FE3" w:rsidP="00FF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4795E" w14:textId="26608597" w:rsidR="00FF1FE3" w:rsidRDefault="00393CEF" w:rsidP="00FF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399E6D" w14:textId="77777777" w:rsidR="004872C0" w:rsidRDefault="004872C0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F8B3" w14:textId="77777777" w:rsidR="004872C0" w:rsidRDefault="004872C0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B94D" w14:textId="77777777" w:rsidR="004872C0" w:rsidRDefault="004872C0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BC13" w14:textId="6075039F" w:rsidR="006A6B9E" w:rsidRDefault="006A6B9E" w:rsidP="0056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реализации проекта</w:t>
            </w:r>
          </w:p>
          <w:p w14:paraId="592E0FE7" w14:textId="2CA09444" w:rsidR="006A6B9E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13" w:type="dxa"/>
            <w:vMerge w:val="restart"/>
          </w:tcPr>
          <w:p w14:paraId="3E350750" w14:textId="77777777" w:rsidR="006A6B9E" w:rsidRPr="00EC31D0" w:rsidRDefault="006A6B9E" w:rsidP="00EC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участников образовательных отношений:</w:t>
            </w:r>
          </w:p>
          <w:p w14:paraId="2BFAFC2D" w14:textId="19C88E7E" w:rsidR="00564AAC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как результат преодоления двигательных ограничений обучающихся с НОДА, препятствующих освоению современных технологий, обучение в сотрудничестве (с волонтерами, в семейном формате) будет способствовать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повышению </w:t>
            </w:r>
            <w:proofErr w:type="spellStart"/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мотивированности</w:t>
            </w:r>
            <w:proofErr w:type="spellEnd"/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отношений к учебно-исследовательской, проектной деятельности, что определит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доли обучающихся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>, включенных в</w:t>
            </w:r>
            <w:r w:rsidR="00564AAC"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УИПД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доли социально активных родителей обучающихся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совместную проектную деятельность;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динамику числа педагогов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проектную, учебно-исследовательскую деятельность;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доли проектов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выполненных с использованием современного технологического оборудования, в том числе в «Семейной проектной лаборатории». </w:t>
            </w:r>
          </w:p>
          <w:p w14:paraId="59848F90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будет способствовать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повышению качественного уровня продукта проектной деятельности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представленной на конкурсных мероприятиях;</w:t>
            </w:r>
          </w:p>
          <w:p w14:paraId="4D8472C2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профориентационному</w:t>
            </w:r>
            <w:proofErr w:type="spellEnd"/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ориентированию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к получению специальностей</w:t>
            </w:r>
            <w:r w:rsidRPr="00EC31D0">
              <w:rPr>
                <w:rFonts w:ascii="Times New Roman" w:hAnsi="Times New Roman" w:cs="Times New Roman"/>
              </w:rPr>
              <w:t xml:space="preserve"> (в том числе</w:t>
            </w:r>
            <w:r>
              <w:t xml:space="preserve"> 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>инженерных), востребованных на рынке труда региона и доступных для получения обучающимися с НОДА;</w:t>
            </w:r>
          </w:p>
          <w:p w14:paraId="6D336872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для создания семейного бизнес-плана и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социального контракта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для открытия малого бизнеса.</w:t>
            </w:r>
          </w:p>
          <w:p w14:paraId="683AD3CC" w14:textId="77777777" w:rsidR="006A6B9E" w:rsidRDefault="006A6B9E" w:rsidP="00EC31D0">
            <w:pPr>
              <w:ind w:left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C3903" w14:textId="56A91D84" w:rsidR="006A6B9E" w:rsidRPr="00EC31D0" w:rsidRDefault="006A6B9E" w:rsidP="00EC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Для образовательного учреждения:</w:t>
            </w:r>
          </w:p>
          <w:p w14:paraId="30DE429F" w14:textId="77777777" w:rsidR="00564AAC" w:rsidRDefault="00564AAC" w:rsidP="00EC31D0">
            <w:pPr>
              <w:ind w:left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40441" w14:textId="77777777" w:rsidR="006A6B9E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</w:pP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образовательного пространства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образовательных отношений в проектной деятельности;</w:t>
            </w:r>
            <w:r>
              <w:t xml:space="preserve"> </w:t>
            </w:r>
          </w:p>
          <w:p w14:paraId="3DA3F520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Доступной среды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(адаптация помещений школы-интерната для работы «Семейной проектной лаборатории»);</w:t>
            </w:r>
          </w:p>
          <w:p w14:paraId="55FF995A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соответствующей требованиям ФГОС в части оснащенности учебным оборудованием и техническими средствами;</w:t>
            </w:r>
          </w:p>
          <w:p w14:paraId="49AAEB89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школьной мини-типографии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нужд школы-интерната полиграфической продукцией;</w:t>
            </w:r>
          </w:p>
          <w:p w14:paraId="3D1AB871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7898916"/>
            <w:r w:rsidRPr="00EC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возможности </w:t>
            </w:r>
            <w:r w:rsidRPr="00EC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социального партнерства </w:t>
            </w:r>
            <w:r w:rsidRPr="00EC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организациями, реализующими дополнительные общеобразовательные общеразвивающие программы технической и естественнонаучной направленности (</w:t>
            </w:r>
            <w:r w:rsidRPr="00EC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доли заключенных соглашений</w:t>
            </w:r>
            <w:r w:rsidRPr="00EC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сотрудничестве по направлению УИПД).</w:t>
            </w:r>
          </w:p>
          <w:bookmarkEnd w:id="1"/>
          <w:p w14:paraId="4522A071" w14:textId="77777777" w:rsidR="006A6B9E" w:rsidRDefault="006A6B9E" w:rsidP="00EC31D0">
            <w:pPr>
              <w:ind w:left="3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71DD46" w14:textId="77777777" w:rsidR="006A6B9E" w:rsidRPr="00EC31D0" w:rsidRDefault="006A6B9E" w:rsidP="00EC3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системы образования Алтайского края:</w:t>
            </w:r>
          </w:p>
          <w:p w14:paraId="1742B88C" w14:textId="77777777" w:rsidR="006A6B9E" w:rsidRDefault="006A6B9E" w:rsidP="00AB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9ED5" w14:textId="77777777" w:rsidR="006A6B9E" w:rsidRPr="00EC31D0" w:rsidRDefault="006A6B9E" w:rsidP="00EC31D0">
            <w:pPr>
              <w:pStyle w:val="ae"/>
              <w:numPr>
                <w:ilvl w:val="0"/>
                <w:numId w:val="7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трансляции опыта использования адаптированных технологий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D0">
              <w:rPr>
                <w:rFonts w:ascii="Times New Roman" w:hAnsi="Times New Roman" w:cs="Times New Roman"/>
                <w:b/>
                <w:sz w:val="24"/>
                <w:szCs w:val="24"/>
              </w:rPr>
              <w:t>и форматов</w:t>
            </w:r>
            <w:r w:rsidRPr="00EC31D0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учебно-исследовательской, проектной деятельности обучающихся с НОДА слушателям курсов повышения квалификации; образовательных учреждений для обучающихся, воспитанников с ОВЗ Алтайского края, инклюзивных школ, где обучаются школьники с НОДА</w:t>
            </w:r>
          </w:p>
        </w:tc>
      </w:tr>
      <w:bookmarkEnd w:id="0"/>
      <w:tr w:rsidR="006A6B9E" w14:paraId="1D189626" w14:textId="77777777" w:rsidTr="003B2A28"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24C6B8" w14:textId="77777777" w:rsidR="006A6B9E" w:rsidRDefault="006A6B9E" w:rsidP="00AB5251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количество задействованных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добровольцев/</w:t>
            </w:r>
            <w:r w:rsidRPr="00024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волонтеров</w:t>
            </w:r>
            <w:r w:rsidRPr="009B7A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E85D74" w14:textId="727140B5" w:rsidR="006A6B9E" w:rsidRDefault="006A6B9E" w:rsidP="00AB5251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7A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 числа студенческой общественнос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ти – </w:t>
            </w:r>
            <w:r w:rsidR="000E6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14:paraId="57561876" w14:textId="14E16403" w:rsidR="006A6B9E" w:rsidRDefault="006A6B9E" w:rsidP="00AB5251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7A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преподавательского состава партнеров</w:t>
            </w:r>
            <w:r w:rsidR="000E6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14:paraId="1CF5414F" w14:textId="77777777" w:rsidR="006A6B9E" w:rsidRDefault="006A6B9E" w:rsidP="00AB5251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07D73065" w14:textId="69EDD867" w:rsidR="006A6B9E" w:rsidRPr="009B7A8A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студенческой общественности – 17</w:t>
            </w:r>
            <w:r w:rsidRPr="009B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65684B1C" w14:textId="1FE2D0CC" w:rsidR="006A6B9E" w:rsidRPr="00024F6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="000E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ательского состава партнеров – 8</w:t>
            </w:r>
            <w:r w:rsidRPr="009B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1668C1" w14:textId="77777777" w:rsidR="006A6B9E" w:rsidRPr="009B7A8A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A">
              <w:rPr>
                <w:rFonts w:ascii="Times New Roman" w:hAnsi="Times New Roman" w:cs="Times New Roman"/>
                <w:sz w:val="24"/>
                <w:szCs w:val="24"/>
              </w:rPr>
              <w:t>1 год реализации проекта</w:t>
            </w:r>
          </w:p>
          <w:p w14:paraId="0FBDB06C" w14:textId="77777777" w:rsidR="006A6B9E" w:rsidRPr="009B7A8A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DFE5" w14:textId="18A9BE27" w:rsidR="006A6B9E" w:rsidRPr="009B7A8A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70B4B06" w14:textId="77777777" w:rsidR="006A6B9E" w:rsidRPr="009B7A8A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28AF" w14:textId="77777777" w:rsidR="006A6B9E" w:rsidRPr="009B7A8A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108E" w14:textId="77777777" w:rsidR="004872C0" w:rsidRDefault="004872C0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6CA8" w14:textId="47021D91" w:rsidR="006A6B9E" w:rsidRPr="009B7A8A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A">
              <w:rPr>
                <w:rFonts w:ascii="Times New Roman" w:hAnsi="Times New Roman" w:cs="Times New Roman"/>
                <w:sz w:val="24"/>
                <w:szCs w:val="24"/>
              </w:rPr>
              <w:t>2 год реализации проекта</w:t>
            </w:r>
          </w:p>
          <w:p w14:paraId="0EE053E2" w14:textId="086ECA68" w:rsidR="006A6B9E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  <w:vMerge/>
          </w:tcPr>
          <w:p w14:paraId="4EFEB953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1954F538" w14:textId="77777777" w:rsidTr="003B2A28">
        <w:tc>
          <w:tcPr>
            <w:tcW w:w="4531" w:type="dxa"/>
            <w:gridSpan w:val="2"/>
          </w:tcPr>
          <w:p w14:paraId="5344DFFC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проекта</w:t>
            </w:r>
          </w:p>
        </w:tc>
        <w:tc>
          <w:tcPr>
            <w:tcW w:w="4813" w:type="dxa"/>
            <w:vMerge/>
          </w:tcPr>
          <w:p w14:paraId="14519885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24519B75" w14:textId="77777777" w:rsidTr="003B2A28">
        <w:tc>
          <w:tcPr>
            <w:tcW w:w="2972" w:type="dxa"/>
          </w:tcPr>
          <w:p w14:paraId="6B502315" w14:textId="0B5C8028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B9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мероприятия:</w:t>
            </w: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, разработка рабочей прог</w:t>
            </w:r>
            <w:r w:rsidR="000E6B97">
              <w:rPr>
                <w:rFonts w:ascii="Times New Roman" w:hAnsi="Times New Roman" w:cs="Times New Roman"/>
                <w:sz w:val="24"/>
                <w:szCs w:val="24"/>
              </w:rPr>
              <w:t>раммы, повышение квалификации</w:t>
            </w: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 xml:space="preserve">, научно-практическая конференция, стажерская практика, </w:t>
            </w:r>
            <w:proofErr w:type="spellStart"/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, конкурс методических разработок</w:t>
            </w:r>
          </w:p>
        </w:tc>
        <w:tc>
          <w:tcPr>
            <w:tcW w:w="1559" w:type="dxa"/>
          </w:tcPr>
          <w:p w14:paraId="7C5ED03D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BEDA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Merge/>
          </w:tcPr>
          <w:p w14:paraId="1311936E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20A40389" w14:textId="77777777" w:rsidTr="003B2A28">
        <w:tc>
          <w:tcPr>
            <w:tcW w:w="2972" w:type="dxa"/>
          </w:tcPr>
          <w:p w14:paraId="69C5AFB1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B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Конкурсные мероприятия, конференции:</w:t>
            </w: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2117C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НПК «На пороге открытий», НПК «Шаг в будущее», «3D-шанс», «Мой типографский проект», «Лучший семейный проект», «Рос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тки талантов», «Поверь в себя», </w:t>
            </w: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495A95F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8DDB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vMerge/>
          </w:tcPr>
          <w:p w14:paraId="0A41FD6D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581ED58C" w14:textId="77777777" w:rsidTr="003B2A28">
        <w:tc>
          <w:tcPr>
            <w:tcW w:w="2972" w:type="dxa"/>
          </w:tcPr>
          <w:p w14:paraId="4F285671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B9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мероприятия:</w:t>
            </w: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90551" w14:textId="77777777" w:rsidR="006A6B9E" w:rsidRPr="00477525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образования/ курс внеурочной деятельности, </w:t>
            </w:r>
          </w:p>
          <w:p w14:paraId="789DCD36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работа «Семейной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ктной лаборатории», </w:t>
            </w:r>
          </w:p>
          <w:p w14:paraId="58D69A2F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</w:tcPr>
          <w:p w14:paraId="3BE5E9CC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70016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490D" w14:textId="77777777" w:rsidR="006A6B9E" w:rsidRPr="001A79B9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B9">
              <w:rPr>
                <w:rFonts w:ascii="Times New Roman" w:hAnsi="Times New Roman" w:cs="Times New Roman"/>
                <w:sz w:val="24"/>
                <w:szCs w:val="24"/>
              </w:rPr>
              <w:t>51 час (занятия)</w:t>
            </w:r>
          </w:p>
          <w:p w14:paraId="6B8E3157" w14:textId="77777777" w:rsidR="006A6B9E" w:rsidRPr="001A79B9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7CA98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B9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  <w:p w14:paraId="4AF409F3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9C3A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Merge/>
          </w:tcPr>
          <w:p w14:paraId="0A2C1499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4FF736BD" w14:textId="77777777" w:rsidTr="003B2A28">
        <w:tc>
          <w:tcPr>
            <w:tcW w:w="2972" w:type="dxa"/>
          </w:tcPr>
          <w:p w14:paraId="31F33CE5" w14:textId="77777777" w:rsidR="006A6B9E" w:rsidRDefault="006A6B9E" w:rsidP="00AB52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</w:t>
            </w:r>
            <w:r w:rsidRPr="001A79B9">
              <w:rPr>
                <w:rFonts w:ascii="Times New Roman" w:hAnsi="Times New Roman" w:cs="Times New Roman"/>
                <w:i/>
                <w:sz w:val="24"/>
                <w:szCs w:val="24"/>
              </w:rPr>
              <w:t>ные мероприятия:</w:t>
            </w:r>
          </w:p>
          <w:p w14:paraId="5B73D948" w14:textId="77777777" w:rsidR="006A6B9E" w:rsidRPr="001A79B9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рабочей группы, закупка оборудования, организация </w:t>
            </w:r>
            <w:proofErr w:type="spellStart"/>
            <w:r w:rsidRPr="001A79B9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A79B9">
              <w:rPr>
                <w:rFonts w:ascii="Times New Roman" w:hAnsi="Times New Roman" w:cs="Times New Roman"/>
                <w:sz w:val="24"/>
                <w:szCs w:val="24"/>
              </w:rPr>
              <w:t>, аналитические мероприятия</w:t>
            </w:r>
          </w:p>
        </w:tc>
        <w:tc>
          <w:tcPr>
            <w:tcW w:w="1559" w:type="dxa"/>
          </w:tcPr>
          <w:p w14:paraId="066392ED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3390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Merge/>
          </w:tcPr>
          <w:p w14:paraId="16AEEE43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085FBE98" w14:textId="77777777" w:rsidTr="003B2A28">
        <w:tc>
          <w:tcPr>
            <w:tcW w:w="4531" w:type="dxa"/>
            <w:gridSpan w:val="2"/>
          </w:tcPr>
          <w:p w14:paraId="59FBC58D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Публикации</w:t>
            </w:r>
          </w:p>
        </w:tc>
        <w:tc>
          <w:tcPr>
            <w:tcW w:w="4813" w:type="dxa"/>
            <w:vMerge/>
          </w:tcPr>
          <w:p w14:paraId="2AD6AAB5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0318448E" w14:textId="77777777" w:rsidTr="003B2A2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82B7" w14:textId="77777777" w:rsidR="006A6B9E" w:rsidRPr="00024F6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постов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сайте,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3FE69AD8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9B9">
              <w:rPr>
                <w:rFonts w:ascii="Times New Roman" w:hAnsi="Times New Roman" w:cs="Times New Roman"/>
                <w:sz w:val="24"/>
                <w:szCs w:val="24"/>
              </w:rPr>
              <w:t>о факту проведения мероприятий (не менее 18)</w:t>
            </w:r>
          </w:p>
        </w:tc>
        <w:tc>
          <w:tcPr>
            <w:tcW w:w="4813" w:type="dxa"/>
            <w:vMerge/>
          </w:tcPr>
          <w:p w14:paraId="0CCF2DAF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6A565F3A" w14:textId="77777777" w:rsidTr="003B2A2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AB4FB" w14:textId="77777777" w:rsidR="006A6B9E" w:rsidRPr="00024F6E" w:rsidRDefault="006A6B9E" w:rsidP="00AB5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статей в печатных и интернет-изданиях</w:t>
            </w:r>
          </w:p>
        </w:tc>
        <w:tc>
          <w:tcPr>
            <w:tcW w:w="1559" w:type="dxa"/>
          </w:tcPr>
          <w:p w14:paraId="16CDE046" w14:textId="05FD89FF" w:rsidR="006A6B9E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A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Merge/>
          </w:tcPr>
          <w:p w14:paraId="732194CD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26418713" w14:textId="77777777" w:rsidTr="003B2A28">
        <w:tc>
          <w:tcPr>
            <w:tcW w:w="4531" w:type="dxa"/>
            <w:gridSpan w:val="2"/>
          </w:tcPr>
          <w:p w14:paraId="0E901D7F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4813" w:type="dxa"/>
            <w:vMerge/>
          </w:tcPr>
          <w:p w14:paraId="49C85A6B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0A1AD421" w14:textId="77777777" w:rsidTr="003B2A28">
        <w:tc>
          <w:tcPr>
            <w:tcW w:w="2972" w:type="dxa"/>
          </w:tcPr>
          <w:p w14:paraId="3AE7B354" w14:textId="6AA3BFBF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сайт, чат, онлайн</w:t>
            </w:r>
            <w:r w:rsidR="000E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</w:tc>
        <w:tc>
          <w:tcPr>
            <w:tcW w:w="1559" w:type="dxa"/>
          </w:tcPr>
          <w:p w14:paraId="1477ECE2" w14:textId="57C75538" w:rsidR="000E6B97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D765AB" w14:textId="751A7E9B" w:rsidR="006A6B9E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3" w:type="dxa"/>
            <w:vMerge/>
          </w:tcPr>
          <w:p w14:paraId="13644E41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5E109A54" w14:textId="77777777" w:rsidTr="003B2A28">
        <w:tc>
          <w:tcPr>
            <w:tcW w:w="4531" w:type="dxa"/>
            <w:gridSpan w:val="2"/>
          </w:tcPr>
          <w:p w14:paraId="4248B886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5">
              <w:rPr>
                <w:rFonts w:ascii="Times New Roman" w:hAnsi="Times New Roman" w:cs="Times New Roman"/>
                <w:sz w:val="24"/>
                <w:szCs w:val="24"/>
              </w:rPr>
              <w:t>Материальный объект, полученный в результате реализации мероприятий проекта (при наличии)</w:t>
            </w:r>
          </w:p>
        </w:tc>
        <w:tc>
          <w:tcPr>
            <w:tcW w:w="4813" w:type="dxa"/>
            <w:vMerge/>
          </w:tcPr>
          <w:p w14:paraId="7ADBD1E8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E" w14:paraId="3752C452" w14:textId="77777777" w:rsidTr="003B2A28">
        <w:tc>
          <w:tcPr>
            <w:tcW w:w="2972" w:type="dxa"/>
          </w:tcPr>
          <w:p w14:paraId="3DFD7BD5" w14:textId="77777777" w:rsidR="006A6B9E" w:rsidRDefault="006A6B9E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 учебно-м</w:t>
            </w:r>
            <w:r w:rsidRPr="001A79B9">
              <w:rPr>
                <w:rFonts w:ascii="Times New Roman" w:hAnsi="Times New Roman" w:cs="Times New Roman"/>
                <w:sz w:val="24"/>
                <w:szCs w:val="24"/>
              </w:rPr>
              <w:t>етодическое пособие</w:t>
            </w:r>
          </w:p>
        </w:tc>
        <w:tc>
          <w:tcPr>
            <w:tcW w:w="1559" w:type="dxa"/>
          </w:tcPr>
          <w:p w14:paraId="408462C3" w14:textId="1B10EAED" w:rsidR="006A6B9E" w:rsidRDefault="000E6B97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A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Merge/>
          </w:tcPr>
          <w:p w14:paraId="31CD9826" w14:textId="77777777" w:rsidR="006A6B9E" w:rsidRDefault="006A6B9E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41562" w14:textId="77777777" w:rsidR="00A94651" w:rsidRDefault="00A94651" w:rsidP="00DB7841">
      <w:pPr>
        <w:pStyle w:val="a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E155B6F" w14:textId="1B8B679C" w:rsidR="00DB7841" w:rsidRPr="00DB7841" w:rsidRDefault="00DB7841" w:rsidP="00564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78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Перспектива развития проекта</w:t>
      </w:r>
    </w:p>
    <w:p w14:paraId="16FF2124" w14:textId="3EE72412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Проект предполагает развитие деятельности по выбранному направлению и трансформацию ожидаемых результатов в конкретные формы работы образовательной организации:</w:t>
      </w:r>
    </w:p>
    <w:p w14:paraId="54A71CBF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841">
        <w:rPr>
          <w:rFonts w:ascii="Times New Roman" w:hAnsi="Times New Roman" w:cs="Times New Roman"/>
          <w:b/>
          <w:sz w:val="28"/>
          <w:szCs w:val="28"/>
        </w:rPr>
        <w:t>Для участников образовательных отношений:</w:t>
      </w:r>
    </w:p>
    <w:p w14:paraId="2A06ADD8" w14:textId="589017F5" w:rsidR="00DB7841" w:rsidRPr="00DB7841" w:rsidRDefault="00DB7841" w:rsidP="00B61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 xml:space="preserve">обучение школьников с НОДА начальным профессиональным компетентностям </w:t>
      </w:r>
      <w:r w:rsidRPr="00AB5251">
        <w:rPr>
          <w:rFonts w:ascii="Times New Roman" w:hAnsi="Times New Roman" w:cs="Times New Roman"/>
          <w:sz w:val="28"/>
          <w:szCs w:val="28"/>
        </w:rPr>
        <w:t>дизайнера-верстальщика</w:t>
      </w:r>
      <w:r w:rsidR="00AB5251" w:rsidRPr="00AB5251">
        <w:rPr>
          <w:rFonts w:ascii="Times New Roman" w:hAnsi="Times New Roman" w:cs="Times New Roman"/>
          <w:sz w:val="28"/>
          <w:szCs w:val="28"/>
        </w:rPr>
        <w:t xml:space="preserve">, </w:t>
      </w:r>
      <w:r w:rsidRPr="00AB5251">
        <w:rPr>
          <w:rFonts w:ascii="Times New Roman" w:hAnsi="Times New Roman" w:cs="Times New Roman"/>
          <w:sz w:val="28"/>
          <w:szCs w:val="28"/>
        </w:rPr>
        <w:t>специалиста по допечатной подготовке</w:t>
      </w:r>
      <w:r w:rsidR="00AB5251" w:rsidRPr="00AB5251">
        <w:rPr>
          <w:rFonts w:ascii="Times New Roman" w:hAnsi="Times New Roman" w:cs="Times New Roman"/>
          <w:sz w:val="28"/>
          <w:szCs w:val="28"/>
        </w:rPr>
        <w:t xml:space="preserve">, </w:t>
      </w:r>
      <w:r w:rsidRPr="00AB5251">
        <w:rPr>
          <w:rFonts w:ascii="Times New Roman" w:hAnsi="Times New Roman" w:cs="Times New Roman"/>
          <w:sz w:val="28"/>
          <w:szCs w:val="28"/>
        </w:rPr>
        <w:t>брошюровщика</w:t>
      </w:r>
      <w:r w:rsidR="00AB5251" w:rsidRPr="00AB5251">
        <w:rPr>
          <w:rFonts w:ascii="Times New Roman" w:hAnsi="Times New Roman" w:cs="Times New Roman"/>
          <w:sz w:val="28"/>
          <w:szCs w:val="28"/>
        </w:rPr>
        <w:t xml:space="preserve">, печатника, </w:t>
      </w:r>
      <w:r w:rsidRPr="00AB5251">
        <w:rPr>
          <w:rFonts w:ascii="Times New Roman" w:hAnsi="Times New Roman" w:cs="Times New Roman"/>
          <w:sz w:val="28"/>
          <w:szCs w:val="28"/>
        </w:rPr>
        <w:t>резчика</w:t>
      </w:r>
      <w:r w:rsidR="00AB5251" w:rsidRPr="00AB5251">
        <w:rPr>
          <w:rFonts w:ascii="Times New Roman" w:hAnsi="Times New Roman" w:cs="Times New Roman"/>
          <w:sz w:val="28"/>
          <w:szCs w:val="28"/>
        </w:rPr>
        <w:t xml:space="preserve">, </w:t>
      </w:r>
      <w:r w:rsidRPr="00AB5251">
        <w:rPr>
          <w:rFonts w:ascii="Times New Roman" w:hAnsi="Times New Roman" w:cs="Times New Roman"/>
          <w:sz w:val="28"/>
          <w:szCs w:val="28"/>
        </w:rPr>
        <w:t>корректора</w:t>
      </w:r>
      <w:r w:rsidRPr="00DB7841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образования;</w:t>
      </w:r>
    </w:p>
    <w:p w14:paraId="5D4804DE" w14:textId="3BC08635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обучающихся с НОДА в конкурсной деятельности по </w:t>
      </w:r>
      <w:proofErr w:type="spellStart"/>
      <w:r w:rsidRPr="00DB7841">
        <w:rPr>
          <w:rFonts w:ascii="Times New Roman" w:hAnsi="Times New Roman" w:cs="Times New Roman"/>
          <w:sz w:val="28"/>
          <w:szCs w:val="28"/>
        </w:rPr>
        <w:t>прототипированию</w:t>
      </w:r>
      <w:proofErr w:type="spellEnd"/>
      <w:r w:rsidRPr="00DB7841">
        <w:rPr>
          <w:rFonts w:ascii="Times New Roman" w:hAnsi="Times New Roman" w:cs="Times New Roman"/>
          <w:sz w:val="28"/>
          <w:szCs w:val="28"/>
        </w:rPr>
        <w:t>, полиграфии;</w:t>
      </w:r>
    </w:p>
    <w:p w14:paraId="2EEFAAD7" w14:textId="45B570C4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обучение заинтересованных школьников в КГБУ ДО «Детский технопарк Алтайского края «Кванториум.22» по дополнител</w:t>
      </w:r>
      <w:r w:rsidR="000E6B97">
        <w:rPr>
          <w:rFonts w:ascii="Times New Roman" w:hAnsi="Times New Roman" w:cs="Times New Roman"/>
          <w:sz w:val="28"/>
          <w:szCs w:val="28"/>
        </w:rPr>
        <w:t>ьным образовательным программам;</w:t>
      </w:r>
    </w:p>
    <w:p w14:paraId="3B79CD0D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функционирование «Семейной проектной лаборатории» как формы организации проектной деятельности обучающихся с НОДА;</w:t>
      </w:r>
    </w:p>
    <w:p w14:paraId="4ABC487C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возможность для создания семейного бизнес-плана и заключения социального контракта для открытия малого бизнеса.</w:t>
      </w:r>
    </w:p>
    <w:p w14:paraId="062C9CAD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841">
        <w:rPr>
          <w:rFonts w:ascii="Times New Roman" w:hAnsi="Times New Roman" w:cs="Times New Roman"/>
          <w:b/>
          <w:sz w:val="28"/>
          <w:szCs w:val="28"/>
        </w:rPr>
        <w:t>Для образовательного учреждения:</w:t>
      </w:r>
    </w:p>
    <w:p w14:paraId="6086D8A6" w14:textId="77777777" w:rsid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функционирование школьной мини-типографии для обеспечения нужд школы-интерната полиграфической продукцией;</w:t>
      </w:r>
    </w:p>
    <w:p w14:paraId="2BCDD096" w14:textId="535B175A" w:rsidR="00B619A6" w:rsidRPr="00DB7841" w:rsidRDefault="00B619A6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9A6">
        <w:rPr>
          <w:rFonts w:ascii="Times New Roman" w:hAnsi="Times New Roman" w:cs="Times New Roman"/>
          <w:sz w:val="28"/>
          <w:szCs w:val="28"/>
        </w:rPr>
        <w:lastRenderedPageBreak/>
        <w:t>расширение социального партнерства с организациями, реализующими дополнительные общеобразовательные общеразвивающие программы технической и естественнонаучной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B9D914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системы образования Алтайского края:</w:t>
      </w:r>
    </w:p>
    <w:p w14:paraId="24F3A682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функционирование ресурсного учебно-методического центра на базе школы-интерната по презентации опыта реализации улучшенных практик организации УИПД обучающихся с НОДА для педагогов инклюзивных, коррекционных школ (сетевое взаимодействие);</w:t>
      </w:r>
    </w:p>
    <w:p w14:paraId="3247A145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трансляция опыта использования адаптированных технологий и форматов учебно-исследовательской, проектной деятельности обучающихся с НОДА слушателям курсов повышения квалификации;</w:t>
      </w:r>
    </w:p>
    <w:p w14:paraId="010297F5" w14:textId="77777777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публикация статей в профессиональных изданиях с описанием опыта применения адаптированных технологий учебно-исследовательской, проектной деятельности обучающихся с НОДА в образовательном процессе;</w:t>
      </w:r>
    </w:p>
    <w:p w14:paraId="41E5E979" w14:textId="5B8C34D8" w:rsid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1">
        <w:rPr>
          <w:rFonts w:ascii="Times New Roman" w:hAnsi="Times New Roman" w:cs="Times New Roman"/>
          <w:sz w:val="28"/>
          <w:szCs w:val="28"/>
        </w:rPr>
        <w:t>публикация методического пособия по применению адаптированных технологий учебно-исследовательской, проектной деятельности в образовательном процессе.</w:t>
      </w:r>
    </w:p>
    <w:p w14:paraId="568B7A17" w14:textId="77777777" w:rsidR="00DB7841" w:rsidRDefault="00DB7841" w:rsidP="00F205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DC6D004" w14:textId="1E95BC58" w:rsidR="00DB7841" w:rsidRPr="00DB7841" w:rsidRDefault="00DB7841" w:rsidP="00F205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B7841" w:rsidRPr="00DB7841" w:rsidSect="00F3283E"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90DA" w14:textId="77777777" w:rsidR="004B32FD" w:rsidRDefault="004B32FD" w:rsidP="00E65B60">
      <w:pPr>
        <w:spacing w:after="0" w:line="240" w:lineRule="auto"/>
      </w:pPr>
      <w:r>
        <w:separator/>
      </w:r>
    </w:p>
  </w:endnote>
  <w:endnote w:type="continuationSeparator" w:id="0">
    <w:p w14:paraId="565A9FA8" w14:textId="77777777" w:rsidR="004B32FD" w:rsidRDefault="004B32FD" w:rsidP="00E6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E2FC" w14:textId="77777777" w:rsidR="00EC31D0" w:rsidRDefault="00EC31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D0DE" w14:textId="77777777" w:rsidR="004B32FD" w:rsidRDefault="004B32FD" w:rsidP="00E65B60">
      <w:pPr>
        <w:spacing w:after="0" w:line="240" w:lineRule="auto"/>
      </w:pPr>
      <w:r>
        <w:separator/>
      </w:r>
    </w:p>
  </w:footnote>
  <w:footnote w:type="continuationSeparator" w:id="0">
    <w:p w14:paraId="1BD77EA2" w14:textId="77777777" w:rsidR="004B32FD" w:rsidRDefault="004B32FD" w:rsidP="00E6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0F"/>
    <w:multiLevelType w:val="hybridMultilevel"/>
    <w:tmpl w:val="BFA81ABC"/>
    <w:lvl w:ilvl="0" w:tplc="161475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91823"/>
    <w:multiLevelType w:val="hybridMultilevel"/>
    <w:tmpl w:val="33BE7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69A5"/>
    <w:multiLevelType w:val="hybridMultilevel"/>
    <w:tmpl w:val="66369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1F4C"/>
    <w:multiLevelType w:val="hybridMultilevel"/>
    <w:tmpl w:val="9F4E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0B77"/>
    <w:multiLevelType w:val="hybridMultilevel"/>
    <w:tmpl w:val="9F4ED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079C"/>
    <w:multiLevelType w:val="hybridMultilevel"/>
    <w:tmpl w:val="9F4ED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1071"/>
    <w:multiLevelType w:val="hybridMultilevel"/>
    <w:tmpl w:val="911EB372"/>
    <w:lvl w:ilvl="0" w:tplc="8B2A2B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E50518"/>
    <w:multiLevelType w:val="hybridMultilevel"/>
    <w:tmpl w:val="C742A6B8"/>
    <w:lvl w:ilvl="0" w:tplc="9E94F9B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1"/>
    <w:rsid w:val="000539B0"/>
    <w:rsid w:val="0005797B"/>
    <w:rsid w:val="00065F7C"/>
    <w:rsid w:val="000979DA"/>
    <w:rsid w:val="000D13E8"/>
    <w:rsid w:val="000E6B97"/>
    <w:rsid w:val="001151B7"/>
    <w:rsid w:val="001572BB"/>
    <w:rsid w:val="001C2F80"/>
    <w:rsid w:val="002F6F2C"/>
    <w:rsid w:val="00393CEF"/>
    <w:rsid w:val="003B2A28"/>
    <w:rsid w:val="00423DA3"/>
    <w:rsid w:val="0047099B"/>
    <w:rsid w:val="004872C0"/>
    <w:rsid w:val="004B32FD"/>
    <w:rsid w:val="004F504E"/>
    <w:rsid w:val="0052197E"/>
    <w:rsid w:val="00532C54"/>
    <w:rsid w:val="00564AAC"/>
    <w:rsid w:val="005B0302"/>
    <w:rsid w:val="006638F0"/>
    <w:rsid w:val="006A4B49"/>
    <w:rsid w:val="006A6B9E"/>
    <w:rsid w:val="006C4208"/>
    <w:rsid w:val="00722B29"/>
    <w:rsid w:val="00734DDA"/>
    <w:rsid w:val="00767A9C"/>
    <w:rsid w:val="007E6CAF"/>
    <w:rsid w:val="00805EF6"/>
    <w:rsid w:val="00860674"/>
    <w:rsid w:val="008B3FA0"/>
    <w:rsid w:val="00915DC6"/>
    <w:rsid w:val="009D327B"/>
    <w:rsid w:val="00A912DA"/>
    <w:rsid w:val="00A94651"/>
    <w:rsid w:val="00AB5251"/>
    <w:rsid w:val="00B619A6"/>
    <w:rsid w:val="00C03E45"/>
    <w:rsid w:val="00C46219"/>
    <w:rsid w:val="00DB7841"/>
    <w:rsid w:val="00DD3DBE"/>
    <w:rsid w:val="00E2624B"/>
    <w:rsid w:val="00E65B60"/>
    <w:rsid w:val="00E77188"/>
    <w:rsid w:val="00EC31D0"/>
    <w:rsid w:val="00F075F1"/>
    <w:rsid w:val="00F2054B"/>
    <w:rsid w:val="00F2405A"/>
    <w:rsid w:val="00F3283E"/>
    <w:rsid w:val="00F95CDB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062D"/>
  <w15:chartTrackingRefBased/>
  <w15:docId w15:val="{68DE93DA-A068-4ACF-BF4E-2AAF9F76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4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841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DB78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B7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3E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0D1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0D13E8"/>
    <w:rPr>
      <w:i/>
      <w:iCs/>
    </w:rPr>
  </w:style>
  <w:style w:type="character" w:styleId="a7">
    <w:name w:val="Strong"/>
    <w:basedOn w:val="a0"/>
    <w:uiPriority w:val="22"/>
    <w:qFormat/>
    <w:rsid w:val="000D13E8"/>
    <w:rPr>
      <w:b/>
      <w:bCs/>
    </w:rPr>
  </w:style>
  <w:style w:type="paragraph" w:styleId="a8">
    <w:name w:val="header"/>
    <w:basedOn w:val="a"/>
    <w:link w:val="a9"/>
    <w:uiPriority w:val="99"/>
    <w:unhideWhenUsed/>
    <w:rsid w:val="00E6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B6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E6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B60"/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2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405A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List Paragraph"/>
    <w:basedOn w:val="a"/>
    <w:uiPriority w:val="34"/>
    <w:qFormat/>
    <w:rsid w:val="00EC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news/506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C9E6-3743-4186-8858-985380A0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2024-06-04T04:24:00Z</cp:lastPrinted>
  <dcterms:created xsi:type="dcterms:W3CDTF">2024-06-02T14:12:00Z</dcterms:created>
  <dcterms:modified xsi:type="dcterms:W3CDTF">2024-11-13T05:46:00Z</dcterms:modified>
</cp:coreProperties>
</file>